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AB6" w:rsidRDefault="0073306B" w:rsidP="006670AF">
      <w:pPr>
        <w:spacing w:after="0"/>
      </w:pPr>
      <w:r>
        <w:rPr>
          <w:rFonts w:ascii="Copperplate Gothic Bold" w:hAnsi="Copperplate Gothic Bold"/>
          <w:noProof/>
          <w:lang w:eastAsia="it-IT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4435475</wp:posOffset>
            </wp:positionH>
            <wp:positionV relativeFrom="paragraph">
              <wp:posOffset>117475</wp:posOffset>
            </wp:positionV>
            <wp:extent cx="1270000" cy="548640"/>
            <wp:effectExtent l="19050" t="0" r="6350" b="0"/>
            <wp:wrapSquare wrapText="bothSides"/>
            <wp:docPr id="1" name="Immagine 0" descr="Cavalli Spazio Espositi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valli Spazio Espositivo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pperplate Gothic Bold" w:hAnsi="Copperplate Gothic Bold"/>
          <w:noProof/>
          <w:lang w:eastAsia="it-IT"/>
        </w:rPr>
        <w:drawing>
          <wp:inline distT="0" distB="0" distL="0" distR="0">
            <wp:extent cx="1804946" cy="667731"/>
            <wp:effectExtent l="0" t="0" r="0" b="0"/>
            <wp:docPr id="6" name="Immagine 3" descr="logo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0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072" cy="67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AB6" w:rsidRDefault="007B3D1A" w:rsidP="00A20AB6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1281430</wp:posOffset>
            </wp:positionH>
            <wp:positionV relativeFrom="paragraph">
              <wp:posOffset>207645</wp:posOffset>
            </wp:positionV>
            <wp:extent cx="3549015" cy="5645150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015" cy="5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AB6" w:rsidRPr="00A20AB6" w:rsidRDefault="00A20AB6" w:rsidP="00A20AB6">
      <w:pPr>
        <w:jc w:val="center"/>
        <w:rPr>
          <w:rFonts w:ascii="Century Gothic" w:hAnsi="Century Gothic"/>
        </w:rPr>
      </w:pPr>
      <w:r w:rsidRPr="00A20AB6">
        <w:rPr>
          <w:rFonts w:ascii="Century Gothic" w:hAnsi="Century Gothic"/>
        </w:rPr>
        <w:t xml:space="preserve">Presentano </w:t>
      </w:r>
    </w:p>
    <w:p w:rsidR="00A20AB6" w:rsidRDefault="00A20AB6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jc w:val="center"/>
      </w:pPr>
    </w:p>
    <w:p w:rsidR="007B3D1A" w:rsidRDefault="007B3D1A" w:rsidP="00A20AB6">
      <w:pPr>
        <w:spacing w:after="100" w:line="240" w:lineRule="auto"/>
        <w:jc w:val="center"/>
        <w:rPr>
          <w:rFonts w:ascii="Century Gothic" w:hAnsi="Century Gothic"/>
          <w:b/>
          <w:color w:val="7F7F7F" w:themeColor="text1" w:themeTint="80"/>
          <w:sz w:val="36"/>
          <w:szCs w:val="36"/>
        </w:rPr>
      </w:pPr>
    </w:p>
    <w:p w:rsidR="00894DA5" w:rsidRPr="0054435F" w:rsidRDefault="0054435F" w:rsidP="00A20AB6">
      <w:pPr>
        <w:spacing w:after="100" w:line="240" w:lineRule="auto"/>
        <w:jc w:val="center"/>
        <w:rPr>
          <w:rFonts w:ascii="Century Gothic" w:hAnsi="Century Gothic"/>
          <w:b/>
          <w:color w:val="7F7F7F" w:themeColor="text1" w:themeTint="80"/>
          <w:sz w:val="36"/>
          <w:szCs w:val="36"/>
        </w:rPr>
      </w:pPr>
      <w:r>
        <w:rPr>
          <w:rFonts w:ascii="Century Gothic" w:hAnsi="Century Gothic"/>
          <w:b/>
          <w:color w:val="7F7F7F" w:themeColor="text1" w:themeTint="80"/>
          <w:sz w:val="36"/>
          <w:szCs w:val="36"/>
        </w:rPr>
        <w:t xml:space="preserve">MOSTRA PERSONALE DI CORRADO ZANI </w:t>
      </w:r>
    </w:p>
    <w:p w:rsidR="00781A06" w:rsidRDefault="00781A06" w:rsidP="00A20AB6">
      <w:pPr>
        <w:spacing w:after="100" w:line="240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a cura di Linda Ferrari </w:t>
      </w:r>
    </w:p>
    <w:p w:rsidR="00781A06" w:rsidRDefault="00781A06" w:rsidP="00A20AB6">
      <w:pPr>
        <w:spacing w:after="100" w:line="240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Spazio Espositivo Cavalli</w:t>
      </w:r>
      <w:r w:rsidR="006670AF">
        <w:rPr>
          <w:rFonts w:ascii="Century Gothic" w:hAnsi="Century Gothic"/>
          <w:b/>
          <w:sz w:val="32"/>
          <w:szCs w:val="32"/>
        </w:rPr>
        <w:t>/ Associazione Officina D’arte Loreo</w:t>
      </w:r>
    </w:p>
    <w:p w:rsidR="00781A06" w:rsidRDefault="00781A06" w:rsidP="00A20AB6">
      <w:pPr>
        <w:spacing w:after="100" w:line="240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Loreo – Riviera Guglielmo Marconi, 76</w:t>
      </w:r>
    </w:p>
    <w:p w:rsidR="004761DA" w:rsidRDefault="0054435F" w:rsidP="00A20AB6">
      <w:pPr>
        <w:spacing w:after="100" w:line="240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24 settembre 2016- 23 ottobre 2016</w:t>
      </w:r>
    </w:p>
    <w:p w:rsidR="006670AF" w:rsidRDefault="006670AF" w:rsidP="00A20AB6">
      <w:pPr>
        <w:spacing w:after="100" w:line="240" w:lineRule="auto"/>
        <w:jc w:val="center"/>
        <w:rPr>
          <w:rFonts w:ascii="Century Gothic" w:hAnsi="Century Gothic"/>
          <w:b/>
          <w:sz w:val="32"/>
          <w:szCs w:val="32"/>
        </w:rPr>
      </w:pPr>
    </w:p>
    <w:p w:rsidR="0054435F" w:rsidRPr="0054435F" w:rsidRDefault="0073306B" w:rsidP="0054435F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Sabato </w:t>
      </w:r>
      <w:r w:rsidR="0054435F">
        <w:rPr>
          <w:rFonts w:ascii="Century Gothic" w:hAnsi="Century Gothic"/>
          <w:sz w:val="28"/>
          <w:szCs w:val="28"/>
        </w:rPr>
        <w:t>24 Settembre</w:t>
      </w:r>
      <w:r w:rsidR="006670AF">
        <w:rPr>
          <w:rFonts w:ascii="Century Gothic" w:hAnsi="Century Gothic"/>
          <w:sz w:val="28"/>
          <w:szCs w:val="28"/>
        </w:rPr>
        <w:t xml:space="preserve"> ore 18.00</w:t>
      </w:r>
      <w:r w:rsidR="005D678C" w:rsidRPr="00A03749">
        <w:rPr>
          <w:rFonts w:ascii="Century Gothic" w:hAnsi="Century Gothic"/>
          <w:sz w:val="28"/>
          <w:szCs w:val="28"/>
        </w:rPr>
        <w:t xml:space="preserve"> </w:t>
      </w:r>
      <w:r w:rsidR="006670AF">
        <w:rPr>
          <w:rFonts w:ascii="Century Gothic" w:hAnsi="Century Gothic"/>
          <w:sz w:val="28"/>
          <w:szCs w:val="28"/>
        </w:rPr>
        <w:t xml:space="preserve">l’Associazione Officina d’arte Loreo presenta </w:t>
      </w:r>
      <w:r w:rsidR="005D678C" w:rsidRPr="00A03749">
        <w:rPr>
          <w:rFonts w:ascii="Century Gothic" w:hAnsi="Century Gothic"/>
          <w:sz w:val="28"/>
          <w:szCs w:val="28"/>
        </w:rPr>
        <w:t xml:space="preserve">presso lo Spazio Espositivo Cavalli – Loreo (Ro) </w:t>
      </w:r>
      <w:r w:rsidR="006670AF">
        <w:rPr>
          <w:rFonts w:ascii="Century Gothic" w:hAnsi="Century Gothic"/>
          <w:sz w:val="28"/>
          <w:szCs w:val="28"/>
        </w:rPr>
        <w:t>l’inaugurazione della</w:t>
      </w:r>
      <w:r>
        <w:rPr>
          <w:rFonts w:ascii="Century Gothic" w:hAnsi="Century Gothic"/>
          <w:sz w:val="28"/>
          <w:szCs w:val="28"/>
        </w:rPr>
        <w:t xml:space="preserve"> mostra personale </w:t>
      </w:r>
      <w:r w:rsidR="0054435F">
        <w:rPr>
          <w:rFonts w:ascii="Century Gothic" w:hAnsi="Century Gothic"/>
          <w:sz w:val="28"/>
          <w:szCs w:val="28"/>
        </w:rPr>
        <w:t>del maestro Corrado Zani</w:t>
      </w:r>
      <w:r>
        <w:rPr>
          <w:rFonts w:ascii="Century Gothic" w:hAnsi="Century Gothic"/>
          <w:sz w:val="28"/>
          <w:szCs w:val="28"/>
        </w:rPr>
        <w:t xml:space="preserve">, </w:t>
      </w:r>
      <w:r w:rsidR="0054435F" w:rsidRPr="0054435F">
        <w:rPr>
          <w:rFonts w:ascii="Century Gothic" w:hAnsi="Century Gothic"/>
          <w:sz w:val="28"/>
          <w:szCs w:val="28"/>
        </w:rPr>
        <w:t>nato a Porci</w:t>
      </w:r>
      <w:r w:rsidR="0054435F">
        <w:rPr>
          <w:rFonts w:ascii="Century Gothic" w:hAnsi="Century Gothic"/>
          <w:sz w:val="28"/>
          <w:szCs w:val="28"/>
        </w:rPr>
        <w:t xml:space="preserve">a (Pordenone) il 22 marzo 1952. </w:t>
      </w:r>
      <w:r w:rsidR="0054435F" w:rsidRPr="0054435F">
        <w:rPr>
          <w:rFonts w:ascii="Century Gothic" w:hAnsi="Century Gothic"/>
          <w:sz w:val="28"/>
          <w:szCs w:val="28"/>
        </w:rPr>
        <w:t>Dopo la maturità tecnica svolge svariati lavori prima di dedica</w:t>
      </w:r>
      <w:r w:rsidR="0054435F">
        <w:rPr>
          <w:rFonts w:ascii="Century Gothic" w:hAnsi="Century Gothic"/>
          <w:sz w:val="28"/>
          <w:szCs w:val="28"/>
        </w:rPr>
        <w:t xml:space="preserve">rsi esclusivamente alla pittura. </w:t>
      </w:r>
      <w:r w:rsidR="0054435F" w:rsidRPr="0054435F">
        <w:rPr>
          <w:rFonts w:ascii="Century Gothic" w:hAnsi="Century Gothic"/>
          <w:sz w:val="28"/>
          <w:szCs w:val="28"/>
        </w:rPr>
        <w:t>Nel 1986 ha luogo la sua prima mostra personale a Pordenone. Da allora la sua pittura si è evoluta verso stilemi più sintetici pur mantenendo forti connotazioni simboliche.</w:t>
      </w:r>
      <w:r w:rsidR="0054435F">
        <w:rPr>
          <w:rFonts w:ascii="Century Gothic" w:hAnsi="Century Gothic"/>
          <w:sz w:val="28"/>
          <w:szCs w:val="28"/>
        </w:rPr>
        <w:t xml:space="preserve"> </w:t>
      </w:r>
      <w:r w:rsidR="0054435F" w:rsidRPr="0054435F">
        <w:rPr>
          <w:rFonts w:ascii="Century Gothic" w:hAnsi="Century Gothic"/>
          <w:sz w:val="28"/>
          <w:szCs w:val="28"/>
        </w:rPr>
        <w:t xml:space="preserve">La definitiva consacrazione si ha nel 1998: è invitato a partecipare a una personale dal grande Marco </w:t>
      </w:r>
      <w:proofErr w:type="spellStart"/>
      <w:r w:rsidR="0054435F" w:rsidRPr="0054435F">
        <w:rPr>
          <w:rFonts w:ascii="Century Gothic" w:hAnsi="Century Gothic"/>
          <w:sz w:val="28"/>
          <w:szCs w:val="28"/>
        </w:rPr>
        <w:t>Goldin</w:t>
      </w:r>
      <w:proofErr w:type="spellEnd"/>
      <w:r w:rsidR="0054435F" w:rsidRPr="0054435F">
        <w:rPr>
          <w:rFonts w:ascii="Century Gothic" w:hAnsi="Century Gothic"/>
          <w:sz w:val="28"/>
          <w:szCs w:val="28"/>
        </w:rPr>
        <w:t>, a Casa Dei Carraresi a Treviso, location espositiva internazionale di grande spessore.</w:t>
      </w:r>
      <w:r w:rsidR="0054435F">
        <w:rPr>
          <w:rFonts w:ascii="Century Gothic" w:hAnsi="Century Gothic"/>
          <w:sz w:val="28"/>
          <w:szCs w:val="28"/>
        </w:rPr>
        <w:t xml:space="preserve"> </w:t>
      </w:r>
      <w:r w:rsidR="0054435F" w:rsidRPr="0054435F">
        <w:rPr>
          <w:rFonts w:ascii="Century Gothic" w:hAnsi="Century Gothic"/>
          <w:sz w:val="28"/>
          <w:szCs w:val="28"/>
        </w:rPr>
        <w:t xml:space="preserve">Successivamente collabora con la galleria d’arte </w:t>
      </w:r>
      <w:proofErr w:type="spellStart"/>
      <w:r w:rsidR="0054435F" w:rsidRPr="0054435F">
        <w:rPr>
          <w:rFonts w:ascii="Century Gothic" w:hAnsi="Century Gothic"/>
          <w:sz w:val="28"/>
          <w:szCs w:val="28"/>
        </w:rPr>
        <w:t>Vecchiato</w:t>
      </w:r>
      <w:proofErr w:type="spellEnd"/>
      <w:r w:rsidR="0054435F" w:rsidRPr="0054435F">
        <w:rPr>
          <w:rFonts w:ascii="Century Gothic" w:hAnsi="Century Gothic"/>
          <w:sz w:val="28"/>
          <w:szCs w:val="28"/>
        </w:rPr>
        <w:t xml:space="preserve"> e con </w:t>
      </w:r>
      <w:proofErr w:type="spellStart"/>
      <w:r w:rsidR="0054435F" w:rsidRPr="0054435F">
        <w:rPr>
          <w:rFonts w:ascii="Century Gothic" w:hAnsi="Century Gothic"/>
          <w:sz w:val="28"/>
          <w:szCs w:val="28"/>
        </w:rPr>
        <w:t>Telemarket</w:t>
      </w:r>
      <w:proofErr w:type="spellEnd"/>
      <w:r w:rsidR="0054435F" w:rsidRPr="0054435F">
        <w:rPr>
          <w:rFonts w:ascii="Century Gothic" w:hAnsi="Century Gothic"/>
          <w:sz w:val="28"/>
          <w:szCs w:val="28"/>
        </w:rPr>
        <w:t xml:space="preserve"> per oltre un decennio.</w:t>
      </w:r>
      <w:r w:rsidR="0054435F" w:rsidRPr="0054435F">
        <w:rPr>
          <w:rFonts w:ascii="Century Gothic" w:hAnsi="Century Gothic"/>
          <w:sz w:val="28"/>
          <w:szCs w:val="28"/>
        </w:rPr>
        <w:br/>
        <w:t xml:space="preserve">Sulla sua pittura hanno scritto: Ugo </w:t>
      </w:r>
      <w:proofErr w:type="spellStart"/>
      <w:r w:rsidR="0054435F" w:rsidRPr="0054435F">
        <w:rPr>
          <w:rFonts w:ascii="Century Gothic" w:hAnsi="Century Gothic"/>
          <w:sz w:val="28"/>
          <w:szCs w:val="28"/>
        </w:rPr>
        <w:t>Perniola</w:t>
      </w:r>
      <w:proofErr w:type="spellEnd"/>
      <w:r w:rsidR="0054435F" w:rsidRPr="0054435F">
        <w:rPr>
          <w:rFonts w:ascii="Century Gothic" w:hAnsi="Century Gothic"/>
          <w:sz w:val="28"/>
          <w:szCs w:val="28"/>
        </w:rPr>
        <w:t xml:space="preserve">, Giuseppe </w:t>
      </w:r>
      <w:proofErr w:type="spellStart"/>
      <w:r w:rsidR="0054435F" w:rsidRPr="0054435F">
        <w:rPr>
          <w:rFonts w:ascii="Century Gothic" w:hAnsi="Century Gothic"/>
          <w:sz w:val="28"/>
          <w:szCs w:val="28"/>
        </w:rPr>
        <w:t>Mariuz</w:t>
      </w:r>
      <w:proofErr w:type="spellEnd"/>
      <w:r w:rsidR="0054435F" w:rsidRPr="0054435F">
        <w:rPr>
          <w:rFonts w:ascii="Century Gothic" w:hAnsi="Century Gothic"/>
          <w:sz w:val="28"/>
          <w:szCs w:val="28"/>
        </w:rPr>
        <w:t xml:space="preserve">, Mariangela Modolo, Gianfranco Macaone, Enzo </w:t>
      </w:r>
      <w:proofErr w:type="spellStart"/>
      <w:r w:rsidR="0054435F" w:rsidRPr="0054435F">
        <w:rPr>
          <w:rFonts w:ascii="Century Gothic" w:hAnsi="Century Gothic"/>
          <w:sz w:val="28"/>
          <w:szCs w:val="28"/>
        </w:rPr>
        <w:t>Santese</w:t>
      </w:r>
      <w:proofErr w:type="spellEnd"/>
      <w:r w:rsidR="0054435F" w:rsidRPr="0054435F">
        <w:rPr>
          <w:rFonts w:ascii="Century Gothic" w:hAnsi="Century Gothic"/>
          <w:sz w:val="28"/>
          <w:szCs w:val="28"/>
        </w:rPr>
        <w:t xml:space="preserve">, Tiziana </w:t>
      </w:r>
      <w:proofErr w:type="spellStart"/>
      <w:r w:rsidR="0054435F" w:rsidRPr="0054435F">
        <w:rPr>
          <w:rFonts w:ascii="Century Gothic" w:hAnsi="Century Gothic"/>
          <w:sz w:val="28"/>
          <w:szCs w:val="28"/>
        </w:rPr>
        <w:t>Sgubin</w:t>
      </w:r>
      <w:proofErr w:type="spellEnd"/>
      <w:r w:rsidR="0054435F" w:rsidRPr="0054435F">
        <w:rPr>
          <w:rFonts w:ascii="Century Gothic" w:hAnsi="Century Gothic"/>
          <w:sz w:val="28"/>
          <w:szCs w:val="28"/>
        </w:rPr>
        <w:t xml:space="preserve">, Paolo Rizzi, Marco Golden, Annamaria </w:t>
      </w:r>
      <w:proofErr w:type="spellStart"/>
      <w:r w:rsidR="0054435F" w:rsidRPr="0054435F">
        <w:rPr>
          <w:rFonts w:ascii="Century Gothic" w:hAnsi="Century Gothic"/>
          <w:sz w:val="28"/>
          <w:szCs w:val="28"/>
        </w:rPr>
        <w:t>Sandonà</w:t>
      </w:r>
      <w:proofErr w:type="spellEnd"/>
      <w:r w:rsidR="0054435F" w:rsidRPr="0054435F">
        <w:rPr>
          <w:rFonts w:ascii="Century Gothic" w:hAnsi="Century Gothic"/>
          <w:sz w:val="28"/>
          <w:szCs w:val="28"/>
        </w:rPr>
        <w:t>.</w:t>
      </w:r>
    </w:p>
    <w:p w:rsidR="00E00C6C" w:rsidRDefault="0054435F" w:rsidP="00E00C6C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 xml:space="preserve">Quello che potrete vedere in questa mostra antologica del maestro, sono una serie di dipinti a cui l’artista ha dedicato l’ultimo periodo. Sono dipinti introspettivi e </w:t>
      </w:r>
      <w:r w:rsidR="00774A4E">
        <w:rPr>
          <w:rFonts w:ascii="Century Gothic" w:hAnsi="Century Gothic"/>
          <w:sz w:val="28"/>
          <w:szCs w:val="28"/>
        </w:rPr>
        <w:t xml:space="preserve">inconsci. </w:t>
      </w:r>
      <w:r w:rsidR="00A53FD6">
        <w:rPr>
          <w:rFonts w:ascii="Century Gothic" w:hAnsi="Century Gothic"/>
          <w:sz w:val="28"/>
          <w:szCs w:val="28"/>
        </w:rPr>
        <w:t>Per decisione dell’artista la mostra e i q</w:t>
      </w:r>
      <w:r w:rsidR="00E00C6C">
        <w:rPr>
          <w:rFonts w:ascii="Century Gothic" w:hAnsi="Century Gothic"/>
          <w:sz w:val="28"/>
          <w:szCs w:val="28"/>
        </w:rPr>
        <w:t xml:space="preserve">uadri esposti sono </w:t>
      </w:r>
      <w:r w:rsidR="00E00C6C" w:rsidRPr="005E0F65">
        <w:rPr>
          <w:rFonts w:ascii="Century Gothic" w:hAnsi="Century Gothic"/>
          <w:sz w:val="28"/>
          <w:szCs w:val="28"/>
        </w:rPr>
        <w:t>senza titolo per lasciare all’osservatore un coinvolgimento emozionale e interpretativo in base al loro sentire.</w:t>
      </w:r>
    </w:p>
    <w:p w:rsidR="00BB3939" w:rsidRPr="00BB3939" w:rsidRDefault="00BB3939" w:rsidP="00BB3939">
      <w:pPr>
        <w:spacing w:line="360" w:lineRule="auto"/>
        <w:jc w:val="both"/>
        <w:rPr>
          <w:rFonts w:ascii="Century Gothic" w:hAnsi="Century Gothic"/>
          <w:sz w:val="28"/>
          <w:szCs w:val="28"/>
        </w:rPr>
      </w:pPr>
    </w:p>
    <w:p w:rsidR="00B057FB" w:rsidRPr="003578FE" w:rsidRDefault="00DB44EB" w:rsidP="00BF7CCF">
      <w:pPr>
        <w:spacing w:line="360" w:lineRule="auto"/>
        <w:jc w:val="both"/>
        <w:rPr>
          <w:rFonts w:ascii="Century Gothic" w:eastAsia="Times New Roman" w:hAnsi="Century Gothic" w:cs="Times New Roman"/>
          <w:sz w:val="28"/>
          <w:szCs w:val="28"/>
          <w:lang w:eastAsia="en-US"/>
        </w:rPr>
      </w:pPr>
      <w:r>
        <w:rPr>
          <w:rFonts w:ascii="Century Gothic" w:hAnsi="Century Gothic"/>
          <w:sz w:val="28"/>
          <w:szCs w:val="28"/>
        </w:rPr>
        <w:t>Dal testo critico di Linda Ferrari …</w:t>
      </w:r>
      <w:r w:rsidR="002D03E6">
        <w:rPr>
          <w:rFonts w:ascii="Century Gothic" w:hAnsi="Century Gothic"/>
          <w:sz w:val="28"/>
          <w:szCs w:val="28"/>
        </w:rPr>
        <w:t xml:space="preserve"> </w:t>
      </w:r>
      <w:r>
        <w:rPr>
          <w:rFonts w:ascii="Century Gothic" w:hAnsi="Century Gothic"/>
          <w:sz w:val="28"/>
          <w:szCs w:val="28"/>
        </w:rPr>
        <w:t>“</w:t>
      </w:r>
      <w:r w:rsidR="002D03E6">
        <w:rPr>
          <w:rFonts w:ascii="Century Gothic" w:hAnsi="Century Gothic"/>
          <w:sz w:val="28"/>
          <w:szCs w:val="28"/>
        </w:rPr>
        <w:t xml:space="preserve">L’artista usa le sue emozioni più profonde </w:t>
      </w:r>
      <w:r w:rsidR="00B057FB">
        <w:rPr>
          <w:rFonts w:ascii="Century Gothic" w:hAnsi="Century Gothic"/>
          <w:sz w:val="28"/>
          <w:szCs w:val="28"/>
        </w:rPr>
        <w:t>dettate da</w:t>
      </w:r>
      <w:r w:rsidR="002D03E6">
        <w:rPr>
          <w:rFonts w:ascii="Century Gothic" w:hAnsi="Century Gothic"/>
          <w:sz w:val="28"/>
          <w:szCs w:val="28"/>
        </w:rPr>
        <w:t>lla società contemporanea per tradurle in visioni</w:t>
      </w:r>
      <w:r w:rsidR="00B057FB">
        <w:rPr>
          <w:rFonts w:ascii="Century Gothic" w:hAnsi="Century Gothic"/>
          <w:sz w:val="28"/>
          <w:szCs w:val="28"/>
        </w:rPr>
        <w:t xml:space="preserve"> eterogenee impresse nella tela con tratti forti e marcati. La sua è una evidente intollerabilità verso il mondo di oggi, verso una società in cui la luce è difficile da intravedere. La tavolozza infatti si fa sempre più </w:t>
      </w:r>
      <w:r w:rsidR="00B057FB">
        <w:rPr>
          <w:rFonts w:ascii="Century Gothic" w:hAnsi="Century Gothic"/>
          <w:sz w:val="28"/>
          <w:szCs w:val="28"/>
        </w:rPr>
        <w:lastRenderedPageBreak/>
        <w:t xml:space="preserve">scura, i colori neri sono predominanti, il grigio viene usato in tutte le sue sfumature, ciò permette all’artista di trasporre la sua denuncia verso la società odierna, </w:t>
      </w:r>
      <w:r w:rsidR="00B057FB" w:rsidRPr="00B057FB">
        <w:rPr>
          <w:rFonts w:ascii="Century Gothic" w:eastAsia="Times New Roman" w:hAnsi="Century Gothic" w:cs="Times New Roman"/>
          <w:sz w:val="28"/>
          <w:szCs w:val="28"/>
          <w:lang w:eastAsia="en-US"/>
        </w:rPr>
        <w:t xml:space="preserve">“pittore di </w:t>
      </w:r>
      <w:r w:rsidR="00B057FB">
        <w:rPr>
          <w:rFonts w:ascii="Century Gothic" w:eastAsia="Times New Roman" w:hAnsi="Century Gothic" w:cs="Times New Roman"/>
          <w:sz w:val="28"/>
          <w:szCs w:val="28"/>
          <w:lang w:eastAsia="en-US"/>
        </w:rPr>
        <w:t>protesta”, come ama definirsi,</w:t>
      </w:r>
      <w:r w:rsidR="00B057FB" w:rsidRPr="00B057FB">
        <w:rPr>
          <w:rFonts w:ascii="Century Gothic" w:eastAsia="Times New Roman" w:hAnsi="Century Gothic" w:cs="Times New Roman"/>
          <w:sz w:val="28"/>
          <w:szCs w:val="28"/>
          <w:lang w:eastAsia="en-US"/>
        </w:rPr>
        <w:t xml:space="preserve"> tra i temi ricorrenti vi sono la natura violata, lo sfruttamento e l’umiliazione degli animali, i </w:t>
      </w:r>
      <w:r w:rsidR="00B057FB">
        <w:rPr>
          <w:rFonts w:ascii="Century Gothic" w:eastAsia="Times New Roman" w:hAnsi="Century Gothic" w:cs="Times New Roman"/>
          <w:sz w:val="28"/>
          <w:szCs w:val="28"/>
          <w:lang w:eastAsia="en-US"/>
        </w:rPr>
        <w:t xml:space="preserve">turbamenti e la </w:t>
      </w:r>
      <w:r w:rsidR="00B057FB" w:rsidRPr="00B057FB">
        <w:rPr>
          <w:rFonts w:ascii="Century Gothic" w:eastAsia="Times New Roman" w:hAnsi="Century Gothic" w:cs="Times New Roman"/>
          <w:sz w:val="28"/>
          <w:szCs w:val="28"/>
          <w:lang w:eastAsia="en-US"/>
        </w:rPr>
        <w:t xml:space="preserve">solitudine dell’uomo contemporaneo, </w:t>
      </w:r>
      <w:r w:rsidR="006A746B">
        <w:rPr>
          <w:rFonts w:ascii="Century Gothic" w:eastAsia="Times New Roman" w:hAnsi="Century Gothic" w:cs="Times New Roman"/>
          <w:sz w:val="28"/>
          <w:szCs w:val="28"/>
          <w:lang w:eastAsia="en-US"/>
        </w:rPr>
        <w:t>e dunque una</w:t>
      </w:r>
      <w:r w:rsidR="00B057FB" w:rsidRPr="00B057FB">
        <w:rPr>
          <w:rFonts w:ascii="Century Gothic" w:eastAsia="Times New Roman" w:hAnsi="Century Gothic" w:cs="Times New Roman"/>
          <w:sz w:val="28"/>
          <w:szCs w:val="28"/>
          <w:lang w:eastAsia="en-US"/>
        </w:rPr>
        <w:t xml:space="preserve"> difficile ricerca di una luce di speranza, spesso unica pennellata di colore tra il nero prevalente delle</w:t>
      </w:r>
      <w:r w:rsidR="003578FE">
        <w:rPr>
          <w:rFonts w:ascii="Century Gothic" w:eastAsia="Times New Roman" w:hAnsi="Century Gothic" w:cs="Times New Roman"/>
          <w:sz w:val="28"/>
          <w:szCs w:val="28"/>
          <w:lang w:eastAsia="en-US"/>
        </w:rPr>
        <w:t xml:space="preserve"> sue più recenti raffigurazioni.”</w:t>
      </w:r>
      <w:r w:rsidR="00432796">
        <w:rPr>
          <w:rFonts w:ascii="Century Gothic" w:hAnsi="Century Gothic"/>
          <w:sz w:val="28"/>
          <w:szCs w:val="28"/>
        </w:rPr>
        <w:t xml:space="preserve"> </w:t>
      </w:r>
    </w:p>
    <w:p w:rsidR="00A03749" w:rsidRPr="000E46B6" w:rsidRDefault="001729FA" w:rsidP="000E46B6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 w:cs="Times New Roman"/>
          <w:bCs/>
        </w:rPr>
      </w:pPr>
      <w:r w:rsidRPr="001729FA">
        <w:rPr>
          <w:rFonts w:ascii="Century Gothic" w:hAnsi="Century Gothic" w:cs="Times New Roman"/>
          <w:bCs/>
        </w:rPr>
        <w:t xml:space="preserve">© RIPRODUZIONE RISERVATA </w:t>
      </w:r>
    </w:p>
    <w:p w:rsidR="00A91FB9" w:rsidRPr="00C712CE" w:rsidRDefault="00A91FB9" w:rsidP="000B12A8">
      <w:pPr>
        <w:jc w:val="center"/>
        <w:rPr>
          <w:rFonts w:ascii="Century Gothic" w:hAnsi="Century Gothic"/>
          <w:b/>
          <w:sz w:val="28"/>
          <w:szCs w:val="28"/>
        </w:rPr>
      </w:pPr>
      <w:r w:rsidRPr="00C712CE">
        <w:rPr>
          <w:rFonts w:ascii="Century Gothic" w:hAnsi="Century Gothic"/>
          <w:b/>
          <w:sz w:val="28"/>
          <w:szCs w:val="28"/>
        </w:rPr>
        <w:t>SCHEDA TECNICA:</w:t>
      </w:r>
    </w:p>
    <w:p w:rsidR="00A91FB9" w:rsidRPr="00C712CE" w:rsidRDefault="00A91FB9" w:rsidP="00A91FB9">
      <w:pPr>
        <w:jc w:val="center"/>
        <w:rPr>
          <w:rFonts w:ascii="Century Gothic" w:hAnsi="Century Gothic"/>
          <w:b/>
          <w:sz w:val="28"/>
          <w:szCs w:val="28"/>
        </w:rPr>
      </w:pPr>
      <w:r w:rsidRPr="00C712CE">
        <w:rPr>
          <w:rFonts w:ascii="Century Gothic" w:hAnsi="Century Gothic"/>
          <w:b/>
          <w:sz w:val="28"/>
          <w:szCs w:val="28"/>
        </w:rPr>
        <w:t xml:space="preserve">artista: </w:t>
      </w:r>
      <w:r w:rsidR="0054435F">
        <w:rPr>
          <w:rFonts w:ascii="Century Gothic" w:hAnsi="Century Gothic"/>
          <w:b/>
          <w:sz w:val="28"/>
          <w:szCs w:val="28"/>
        </w:rPr>
        <w:t>CORRADO ZANI</w:t>
      </w:r>
    </w:p>
    <w:p w:rsidR="00A91FB9" w:rsidRPr="00C712CE" w:rsidRDefault="00A91FB9" w:rsidP="00A91FB9">
      <w:pPr>
        <w:jc w:val="center"/>
        <w:rPr>
          <w:rFonts w:ascii="Century Gothic" w:hAnsi="Century Gothic"/>
          <w:b/>
          <w:sz w:val="28"/>
          <w:szCs w:val="28"/>
        </w:rPr>
      </w:pPr>
      <w:r w:rsidRPr="00C712CE">
        <w:rPr>
          <w:rFonts w:ascii="Century Gothic" w:hAnsi="Century Gothic"/>
          <w:b/>
          <w:sz w:val="28"/>
          <w:szCs w:val="28"/>
        </w:rPr>
        <w:t>progetto a cura di: Linda Ferrari</w:t>
      </w:r>
    </w:p>
    <w:p w:rsidR="00A91FB9" w:rsidRPr="00C712CE" w:rsidRDefault="00A91FB9" w:rsidP="00A91FB9">
      <w:pPr>
        <w:jc w:val="center"/>
        <w:rPr>
          <w:rFonts w:ascii="Century Gothic" w:hAnsi="Century Gothic"/>
          <w:b/>
          <w:sz w:val="28"/>
          <w:szCs w:val="28"/>
        </w:rPr>
      </w:pPr>
      <w:r w:rsidRPr="00C712CE">
        <w:rPr>
          <w:rFonts w:ascii="Century Gothic" w:hAnsi="Century Gothic"/>
          <w:b/>
          <w:sz w:val="28"/>
          <w:szCs w:val="28"/>
        </w:rPr>
        <w:t xml:space="preserve">presentazione critica a cura di: Linda Ferrari </w:t>
      </w:r>
    </w:p>
    <w:p w:rsidR="00A91FB9" w:rsidRPr="00C712CE" w:rsidRDefault="00A91FB9" w:rsidP="00A91FB9">
      <w:pPr>
        <w:jc w:val="center"/>
        <w:rPr>
          <w:rFonts w:ascii="Century Gothic" w:hAnsi="Century Gothic"/>
          <w:b/>
          <w:sz w:val="28"/>
          <w:szCs w:val="28"/>
        </w:rPr>
      </w:pPr>
    </w:p>
    <w:p w:rsidR="00A91FB9" w:rsidRPr="00C712CE" w:rsidRDefault="00A91FB9" w:rsidP="00A91FB9">
      <w:pPr>
        <w:jc w:val="center"/>
        <w:rPr>
          <w:rFonts w:ascii="Century Gothic" w:hAnsi="Century Gothic"/>
          <w:b/>
          <w:sz w:val="28"/>
          <w:szCs w:val="28"/>
        </w:rPr>
      </w:pPr>
      <w:r w:rsidRPr="00C712CE">
        <w:rPr>
          <w:rFonts w:ascii="Century Gothic" w:hAnsi="Century Gothic"/>
          <w:b/>
          <w:sz w:val="28"/>
          <w:szCs w:val="28"/>
        </w:rPr>
        <w:t xml:space="preserve">organizzazione e comunicazione: </w:t>
      </w:r>
      <w:r w:rsidR="00283DC4">
        <w:rPr>
          <w:rFonts w:ascii="Century Gothic" w:hAnsi="Century Gothic"/>
          <w:b/>
          <w:sz w:val="28"/>
          <w:szCs w:val="28"/>
        </w:rPr>
        <w:t>ASSOCIA</w:t>
      </w:r>
      <w:r w:rsidR="000E46B6">
        <w:rPr>
          <w:rFonts w:ascii="Century Gothic" w:hAnsi="Century Gothic"/>
          <w:b/>
          <w:sz w:val="28"/>
          <w:szCs w:val="28"/>
        </w:rPr>
        <w:t>Z</w:t>
      </w:r>
      <w:r w:rsidR="00283DC4">
        <w:rPr>
          <w:rFonts w:ascii="Century Gothic" w:hAnsi="Century Gothic"/>
          <w:b/>
          <w:sz w:val="28"/>
          <w:szCs w:val="28"/>
        </w:rPr>
        <w:t>I</w:t>
      </w:r>
      <w:r w:rsidR="000E46B6">
        <w:rPr>
          <w:rFonts w:ascii="Century Gothic" w:hAnsi="Century Gothic"/>
          <w:b/>
          <w:sz w:val="28"/>
          <w:szCs w:val="28"/>
        </w:rPr>
        <w:t>ONE OFFICINA D’ARTE LOREO</w:t>
      </w:r>
    </w:p>
    <w:p w:rsidR="00A91FB9" w:rsidRPr="00C712CE" w:rsidRDefault="00A91FB9" w:rsidP="00A91FB9">
      <w:pPr>
        <w:jc w:val="center"/>
        <w:rPr>
          <w:rFonts w:ascii="Century Gothic" w:hAnsi="Century Gothic"/>
          <w:b/>
          <w:sz w:val="28"/>
          <w:szCs w:val="28"/>
        </w:rPr>
      </w:pPr>
      <w:r w:rsidRPr="00C712CE">
        <w:rPr>
          <w:rFonts w:ascii="Century Gothic" w:hAnsi="Century Gothic"/>
          <w:b/>
          <w:sz w:val="28"/>
          <w:szCs w:val="28"/>
        </w:rPr>
        <w:t xml:space="preserve"> dove: Spazio Espositivo Cavalli, Riviera Guglielmo Marconi, 76 Loreo (Ro) </w:t>
      </w:r>
    </w:p>
    <w:p w:rsidR="00A91FB9" w:rsidRPr="00C712CE" w:rsidRDefault="00283DC4" w:rsidP="00A91FB9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inaugurazione: sabato </w:t>
      </w:r>
      <w:r w:rsidR="0054435F">
        <w:rPr>
          <w:rFonts w:ascii="Century Gothic" w:hAnsi="Century Gothic"/>
          <w:b/>
          <w:sz w:val="28"/>
          <w:szCs w:val="28"/>
        </w:rPr>
        <w:t xml:space="preserve">24 SETTEMBRE </w:t>
      </w:r>
      <w:r>
        <w:rPr>
          <w:rFonts w:ascii="Century Gothic" w:hAnsi="Century Gothic"/>
          <w:b/>
          <w:sz w:val="28"/>
          <w:szCs w:val="28"/>
        </w:rPr>
        <w:t>ore 18.00</w:t>
      </w:r>
    </w:p>
    <w:p w:rsidR="00A91FB9" w:rsidRPr="00C712CE" w:rsidRDefault="0054435F" w:rsidP="00A91FB9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24</w:t>
      </w:r>
      <w:r w:rsidR="000E46B6">
        <w:rPr>
          <w:rFonts w:ascii="Century Gothic" w:hAnsi="Century Gothic"/>
          <w:b/>
          <w:sz w:val="28"/>
          <w:szCs w:val="28"/>
        </w:rPr>
        <w:t xml:space="preserve"> </w:t>
      </w:r>
      <w:r>
        <w:rPr>
          <w:rFonts w:ascii="Century Gothic" w:hAnsi="Century Gothic"/>
          <w:b/>
          <w:sz w:val="28"/>
          <w:szCs w:val="28"/>
        </w:rPr>
        <w:t>Settembre</w:t>
      </w:r>
      <w:r w:rsidR="005D678C" w:rsidRPr="00C712CE">
        <w:rPr>
          <w:rFonts w:ascii="Century Gothic" w:hAnsi="Century Gothic"/>
          <w:b/>
          <w:sz w:val="28"/>
          <w:szCs w:val="28"/>
        </w:rPr>
        <w:t xml:space="preserve"> – </w:t>
      </w:r>
      <w:r>
        <w:rPr>
          <w:rFonts w:ascii="Century Gothic" w:hAnsi="Century Gothic"/>
          <w:b/>
          <w:sz w:val="28"/>
          <w:szCs w:val="28"/>
        </w:rPr>
        <w:t xml:space="preserve">23 ottobre </w:t>
      </w:r>
      <w:r w:rsidR="00283DC4">
        <w:rPr>
          <w:rFonts w:ascii="Century Gothic" w:hAnsi="Century Gothic"/>
          <w:b/>
          <w:sz w:val="28"/>
          <w:szCs w:val="28"/>
        </w:rPr>
        <w:t>2016</w:t>
      </w:r>
    </w:p>
    <w:p w:rsidR="00A91FB9" w:rsidRPr="00C712CE" w:rsidRDefault="0054435F" w:rsidP="00A91FB9">
      <w:pPr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Info: Linda +39 340 7791716 </w:t>
      </w:r>
    </w:p>
    <w:p w:rsidR="00A91FB9" w:rsidRPr="00C712CE" w:rsidRDefault="00A91FB9" w:rsidP="00A91FB9">
      <w:pPr>
        <w:jc w:val="center"/>
        <w:rPr>
          <w:rFonts w:ascii="Century Gothic" w:hAnsi="Century Gothic"/>
          <w:b/>
          <w:sz w:val="28"/>
          <w:szCs w:val="28"/>
        </w:rPr>
      </w:pPr>
      <w:r w:rsidRPr="00C712CE">
        <w:rPr>
          <w:rFonts w:ascii="Century Gothic" w:hAnsi="Century Gothic"/>
          <w:b/>
          <w:sz w:val="28"/>
          <w:szCs w:val="28"/>
        </w:rPr>
        <w:t>spazioespositivocavalli@gmail.com</w:t>
      </w:r>
    </w:p>
    <w:p w:rsidR="00A91FB9" w:rsidRDefault="00A91FB9" w:rsidP="00A91FB9">
      <w:pPr>
        <w:jc w:val="center"/>
        <w:rPr>
          <w:rFonts w:ascii="Century Gothic" w:hAnsi="Century Gothic"/>
          <w:b/>
          <w:sz w:val="28"/>
          <w:szCs w:val="28"/>
        </w:rPr>
      </w:pPr>
      <w:proofErr w:type="spellStart"/>
      <w:r w:rsidRPr="00C712CE">
        <w:rPr>
          <w:rFonts w:ascii="Century Gothic" w:hAnsi="Century Gothic"/>
          <w:b/>
          <w:sz w:val="28"/>
          <w:szCs w:val="28"/>
        </w:rPr>
        <w:t>facebook</w:t>
      </w:r>
      <w:proofErr w:type="spellEnd"/>
      <w:r w:rsidRPr="00C712CE">
        <w:rPr>
          <w:rFonts w:ascii="Century Gothic" w:hAnsi="Century Gothic"/>
          <w:b/>
          <w:sz w:val="28"/>
          <w:szCs w:val="28"/>
        </w:rPr>
        <w:t>/</w:t>
      </w:r>
      <w:proofErr w:type="spellStart"/>
      <w:r w:rsidRPr="00C712CE">
        <w:rPr>
          <w:rFonts w:ascii="Century Gothic" w:hAnsi="Century Gothic"/>
          <w:b/>
          <w:sz w:val="28"/>
          <w:szCs w:val="28"/>
        </w:rPr>
        <w:t>spazioespositivocavalli</w:t>
      </w:r>
      <w:proofErr w:type="spellEnd"/>
      <w:r w:rsidRPr="00C712CE">
        <w:rPr>
          <w:rFonts w:ascii="Century Gothic" w:hAnsi="Century Gothic"/>
          <w:b/>
          <w:sz w:val="28"/>
          <w:szCs w:val="28"/>
        </w:rPr>
        <w:t xml:space="preserve"> </w:t>
      </w:r>
    </w:p>
    <w:p w:rsidR="002662DF" w:rsidRPr="00C712CE" w:rsidRDefault="002662DF" w:rsidP="00A91FB9">
      <w:pPr>
        <w:jc w:val="center"/>
        <w:rPr>
          <w:rFonts w:ascii="Century Gothic" w:hAnsi="Century Gothic"/>
          <w:b/>
          <w:sz w:val="28"/>
          <w:szCs w:val="28"/>
        </w:rPr>
      </w:pPr>
      <w:proofErr w:type="spellStart"/>
      <w:r>
        <w:rPr>
          <w:rFonts w:ascii="Century Gothic" w:hAnsi="Century Gothic"/>
          <w:b/>
          <w:sz w:val="28"/>
          <w:szCs w:val="28"/>
        </w:rPr>
        <w:t>facebbok</w:t>
      </w:r>
      <w:proofErr w:type="spellEnd"/>
      <w:r>
        <w:rPr>
          <w:rFonts w:ascii="Century Gothic" w:hAnsi="Century Gothic"/>
          <w:b/>
          <w:sz w:val="28"/>
          <w:szCs w:val="28"/>
        </w:rPr>
        <w:t>/</w:t>
      </w:r>
      <w:proofErr w:type="spellStart"/>
      <w:r>
        <w:rPr>
          <w:rFonts w:ascii="Century Gothic" w:hAnsi="Century Gothic"/>
          <w:b/>
          <w:sz w:val="28"/>
          <w:szCs w:val="28"/>
        </w:rPr>
        <w:t>associazioneoffinad</w:t>
      </w:r>
      <w:proofErr w:type="spellEnd"/>
      <w:r>
        <w:rPr>
          <w:rFonts w:ascii="Century Gothic" w:hAnsi="Century Gothic"/>
          <w:b/>
          <w:sz w:val="28"/>
          <w:szCs w:val="28"/>
        </w:rPr>
        <w:t>’</w:t>
      </w:r>
      <w:proofErr w:type="spellStart"/>
      <w:r>
        <w:rPr>
          <w:rFonts w:ascii="Century Gothic" w:hAnsi="Century Gothic"/>
          <w:b/>
          <w:sz w:val="28"/>
          <w:szCs w:val="28"/>
        </w:rPr>
        <w:t>arteloreo</w:t>
      </w:r>
      <w:proofErr w:type="spellEnd"/>
    </w:p>
    <w:p w:rsidR="00781A06" w:rsidRPr="007A2F53" w:rsidRDefault="007A2F53" w:rsidP="00012FE1">
      <w:pPr>
        <w:jc w:val="both"/>
        <w:rPr>
          <w:rFonts w:ascii="Century Gothic" w:hAnsi="Century Gothic"/>
          <w:sz w:val="24"/>
          <w:szCs w:val="24"/>
        </w:rPr>
      </w:pPr>
      <w:r w:rsidRPr="007A2F53">
        <w:rPr>
          <w:rFonts w:ascii="Century Gothic" w:eastAsia="Times New Roman" w:hAnsi="Century Gothic" w:cs="Lucida Sans Unicode"/>
          <w:sz w:val="24"/>
          <w:szCs w:val="24"/>
        </w:rPr>
        <w:br/>
      </w:r>
    </w:p>
    <w:sectPr w:rsidR="00781A06" w:rsidRPr="007A2F53" w:rsidSect="00223EB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altName w:val="MV Boli"/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A20AB6"/>
    <w:rsid w:val="00003342"/>
    <w:rsid w:val="00012FE1"/>
    <w:rsid w:val="00035C83"/>
    <w:rsid w:val="0005351E"/>
    <w:rsid w:val="000A053E"/>
    <w:rsid w:val="000A5234"/>
    <w:rsid w:val="000B12A8"/>
    <w:rsid w:val="000C07DC"/>
    <w:rsid w:val="000E46B6"/>
    <w:rsid w:val="00110CA7"/>
    <w:rsid w:val="0011741A"/>
    <w:rsid w:val="0013796C"/>
    <w:rsid w:val="00165218"/>
    <w:rsid w:val="001729FA"/>
    <w:rsid w:val="001757CC"/>
    <w:rsid w:val="00196601"/>
    <w:rsid w:val="001B6136"/>
    <w:rsid w:val="001C0CC4"/>
    <w:rsid w:val="00223EB4"/>
    <w:rsid w:val="00231C2D"/>
    <w:rsid w:val="0023368C"/>
    <w:rsid w:val="002568C3"/>
    <w:rsid w:val="002662DF"/>
    <w:rsid w:val="00283D58"/>
    <w:rsid w:val="00283DC4"/>
    <w:rsid w:val="002A620D"/>
    <w:rsid w:val="002A7D83"/>
    <w:rsid w:val="002D03E6"/>
    <w:rsid w:val="00303258"/>
    <w:rsid w:val="00331DE3"/>
    <w:rsid w:val="00351B12"/>
    <w:rsid w:val="003578FE"/>
    <w:rsid w:val="00376B6B"/>
    <w:rsid w:val="003B441F"/>
    <w:rsid w:val="003E22BE"/>
    <w:rsid w:val="003F0AA7"/>
    <w:rsid w:val="0043256A"/>
    <w:rsid w:val="00432796"/>
    <w:rsid w:val="00451F42"/>
    <w:rsid w:val="00464219"/>
    <w:rsid w:val="004761DA"/>
    <w:rsid w:val="00487089"/>
    <w:rsid w:val="00492D61"/>
    <w:rsid w:val="004B1569"/>
    <w:rsid w:val="004D1FCA"/>
    <w:rsid w:val="004D3DFF"/>
    <w:rsid w:val="0051228A"/>
    <w:rsid w:val="0054435F"/>
    <w:rsid w:val="00564C73"/>
    <w:rsid w:val="00597E36"/>
    <w:rsid w:val="005B3C60"/>
    <w:rsid w:val="005D678C"/>
    <w:rsid w:val="005E0F65"/>
    <w:rsid w:val="00603BA1"/>
    <w:rsid w:val="006060AF"/>
    <w:rsid w:val="0062741A"/>
    <w:rsid w:val="006312DE"/>
    <w:rsid w:val="00654627"/>
    <w:rsid w:val="006670AF"/>
    <w:rsid w:val="006712DF"/>
    <w:rsid w:val="00672E98"/>
    <w:rsid w:val="006A746B"/>
    <w:rsid w:val="00713EE6"/>
    <w:rsid w:val="007321E1"/>
    <w:rsid w:val="0073306B"/>
    <w:rsid w:val="00733ACF"/>
    <w:rsid w:val="00774A4E"/>
    <w:rsid w:val="00781A06"/>
    <w:rsid w:val="007A2F53"/>
    <w:rsid w:val="007B3D1A"/>
    <w:rsid w:val="007C5794"/>
    <w:rsid w:val="007C6C69"/>
    <w:rsid w:val="00826E51"/>
    <w:rsid w:val="00843DFE"/>
    <w:rsid w:val="008470C3"/>
    <w:rsid w:val="008756F4"/>
    <w:rsid w:val="00880861"/>
    <w:rsid w:val="00894DA5"/>
    <w:rsid w:val="008B2F23"/>
    <w:rsid w:val="008B676B"/>
    <w:rsid w:val="008E2349"/>
    <w:rsid w:val="009146B0"/>
    <w:rsid w:val="00923068"/>
    <w:rsid w:val="009249C7"/>
    <w:rsid w:val="009327F3"/>
    <w:rsid w:val="00942BB7"/>
    <w:rsid w:val="00976839"/>
    <w:rsid w:val="00997BA9"/>
    <w:rsid w:val="009A7687"/>
    <w:rsid w:val="00A03749"/>
    <w:rsid w:val="00A20AB6"/>
    <w:rsid w:val="00A468F2"/>
    <w:rsid w:val="00A53FD6"/>
    <w:rsid w:val="00A61B8C"/>
    <w:rsid w:val="00A700A5"/>
    <w:rsid w:val="00A91FB9"/>
    <w:rsid w:val="00AD7ED7"/>
    <w:rsid w:val="00AE2C0A"/>
    <w:rsid w:val="00B057FB"/>
    <w:rsid w:val="00B06A9D"/>
    <w:rsid w:val="00B166E3"/>
    <w:rsid w:val="00B3450F"/>
    <w:rsid w:val="00B371BF"/>
    <w:rsid w:val="00BA328D"/>
    <w:rsid w:val="00BB27CA"/>
    <w:rsid w:val="00BB3939"/>
    <w:rsid w:val="00BF7CCF"/>
    <w:rsid w:val="00C54F9E"/>
    <w:rsid w:val="00C607F0"/>
    <w:rsid w:val="00C67371"/>
    <w:rsid w:val="00C712CE"/>
    <w:rsid w:val="00D05D08"/>
    <w:rsid w:val="00D07015"/>
    <w:rsid w:val="00D32732"/>
    <w:rsid w:val="00DB44EB"/>
    <w:rsid w:val="00E00C6C"/>
    <w:rsid w:val="00E255DC"/>
    <w:rsid w:val="00E637DF"/>
    <w:rsid w:val="00EA66ED"/>
    <w:rsid w:val="00ED757E"/>
    <w:rsid w:val="00EE7BF3"/>
    <w:rsid w:val="00F26E43"/>
    <w:rsid w:val="00F303ED"/>
    <w:rsid w:val="00F41841"/>
    <w:rsid w:val="00F70EBC"/>
    <w:rsid w:val="00F850C7"/>
    <w:rsid w:val="00F90C63"/>
    <w:rsid w:val="00FC0C65"/>
    <w:rsid w:val="00FD3935"/>
    <w:rsid w:val="00FD4580"/>
    <w:rsid w:val="00FD7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23EB4"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97E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0A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0AB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"/>
    <w:rsid w:val="003B441F"/>
  </w:style>
  <w:style w:type="paragraph" w:styleId="Paragrafoelenco">
    <w:name w:val="List Paragraph"/>
    <w:basedOn w:val="Normale"/>
    <w:uiPriority w:val="34"/>
    <w:qFormat/>
    <w:rsid w:val="00C54F9E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97E3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nfasigrassetto">
    <w:name w:val="Strong"/>
    <w:basedOn w:val="Carpredefinitoparagrafo"/>
    <w:uiPriority w:val="22"/>
    <w:qFormat/>
    <w:rsid w:val="00E255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6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5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86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4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7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4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438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utente</cp:lastModifiedBy>
  <cp:revision>3</cp:revision>
  <dcterms:created xsi:type="dcterms:W3CDTF">2016-09-22T13:55:00Z</dcterms:created>
  <dcterms:modified xsi:type="dcterms:W3CDTF">2016-09-22T20:53:00Z</dcterms:modified>
</cp:coreProperties>
</file>